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jc w:val="center"/>
        <w:rPr>
          <w:rFonts w:hint="eastAsia" w:cs="方正仿宋_GBK" w:asciiTheme="majorEastAsia" w:hAnsiTheme="majorEastAsia" w:eastAsiaTheme="majorEastAsia"/>
          <w:b/>
          <w:sz w:val="32"/>
          <w:szCs w:val="32"/>
          <w:lang w:val="en-US" w:eastAsia="zh-CN"/>
        </w:rPr>
      </w:pPr>
      <w:r>
        <w:rPr>
          <w:rFonts w:hint="eastAsia" w:cs="方正仿宋_GBK" w:asciiTheme="majorEastAsia" w:hAnsiTheme="majorEastAsia" w:eastAsiaTheme="majorEastAsia"/>
          <w:b/>
          <w:sz w:val="32"/>
          <w:szCs w:val="32"/>
          <w:lang w:val="en-US" w:eastAsia="zh-CN"/>
        </w:rPr>
        <w:t xml:space="preserve"> 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b/>
          <w:sz w:val="72"/>
          <w:szCs w:val="72"/>
        </w:rPr>
      </w:pPr>
      <w:r>
        <w:rPr>
          <w:rFonts w:hint="eastAsia" w:ascii="黑体" w:hAnsi="黑体" w:eastAsia="黑体" w:cs="方正小标宋_GBK"/>
          <w:bCs/>
          <w:sz w:val="72"/>
          <w:szCs w:val="72"/>
        </w:rPr>
        <w:t>巢湖学院采购项目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sz w:val="72"/>
          <w:szCs w:val="72"/>
        </w:rPr>
      </w:pPr>
      <w:r>
        <w:rPr>
          <w:rFonts w:hint="eastAsia" w:ascii="黑体" w:hAnsi="黑体" w:eastAsia="黑体" w:cs="方正小标宋_GBK"/>
          <w:sz w:val="72"/>
          <w:szCs w:val="72"/>
        </w:rPr>
        <w:t>申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sz w:val="72"/>
          <w:szCs w:val="72"/>
        </w:rPr>
      </w:pPr>
      <w:r>
        <w:rPr>
          <w:rFonts w:hint="eastAsia" w:ascii="黑体" w:hAnsi="黑体" w:eastAsia="黑体" w:cs="方正小标宋_GBK"/>
          <w:sz w:val="72"/>
          <w:szCs w:val="72"/>
        </w:rPr>
        <w:t>报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sz w:val="72"/>
          <w:szCs w:val="72"/>
        </w:rPr>
      </w:pPr>
      <w:r>
        <w:rPr>
          <w:rFonts w:hint="eastAsia" w:ascii="黑体" w:hAnsi="黑体" w:eastAsia="黑体" w:cs="方正小标宋_GBK"/>
          <w:sz w:val="72"/>
          <w:szCs w:val="72"/>
        </w:rPr>
        <w:t>书</w:t>
      </w:r>
    </w:p>
    <w:p>
      <w:pPr>
        <w:pStyle w:val="5"/>
        <w:spacing w:line="360" w:lineRule="auto"/>
        <w:ind w:firstLine="1279" w:firstLineChars="398"/>
        <w:rPr>
          <w:rFonts w:cs="方正小标宋_GBK" w:asciiTheme="majorEastAsia" w:hAnsiTheme="majorEastAsia" w:eastAsiaTheme="majorEastAsia"/>
          <w:b/>
          <w:sz w:val="32"/>
          <w:szCs w:val="32"/>
        </w:rPr>
      </w:pPr>
    </w:p>
    <w:p>
      <w:pPr>
        <w:pStyle w:val="5"/>
        <w:spacing w:line="360" w:lineRule="auto"/>
        <w:ind w:firstLine="1279" w:firstLineChars="398"/>
        <w:rPr>
          <w:rFonts w:cs="方正小标宋_GBK" w:asciiTheme="majorEastAsia" w:hAnsiTheme="majorEastAsia" w:eastAsiaTheme="majorEastAsia"/>
          <w:b/>
          <w:sz w:val="32"/>
          <w:szCs w:val="32"/>
        </w:rPr>
      </w:pP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59264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L&#10;nLN5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项 目 名 称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f&#10;K/0y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申 报 单 位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1312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T&#10;RscL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单位负责人 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4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2336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3&#10;RWCk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项目负责人 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7&#10;KFqd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申 报 日 期 </w:t>
      </w:r>
    </w:p>
    <w:p>
      <w:pPr>
        <w:pStyle w:val="5"/>
        <w:spacing w:line="360" w:lineRule="auto"/>
        <w:ind w:firstLine="1273" w:firstLineChars="398"/>
        <w:rPr>
          <w:rFonts w:cs="方正小标宋_GBK" w:asciiTheme="majorEastAsia" w:hAnsiTheme="majorEastAsia" w:eastAsiaTheme="majorEastAsia"/>
          <w:bCs/>
          <w:sz w:val="32"/>
          <w:szCs w:val="32"/>
        </w:rPr>
      </w:pPr>
    </w:p>
    <w:p>
      <w:pPr>
        <w:pStyle w:val="5"/>
        <w:spacing w:line="360" w:lineRule="auto"/>
        <w:ind w:firstLine="1273" w:firstLineChars="398"/>
        <w:rPr>
          <w:rFonts w:cs="方正小标宋_GBK" w:asciiTheme="majorEastAsia" w:hAnsiTheme="majorEastAsia" w:eastAsiaTheme="majorEastAsia"/>
          <w:bCs/>
          <w:sz w:val="32"/>
          <w:szCs w:val="32"/>
        </w:rPr>
      </w:pPr>
    </w:p>
    <w:p>
      <w:pPr>
        <w:pStyle w:val="5"/>
        <w:adjustRightInd w:val="0"/>
        <w:snapToGrid w:val="0"/>
        <w:spacing w:before="0" w:beforeAutospacing="0" w:after="0" w:afterAutospacing="0" w:line="360" w:lineRule="auto"/>
        <w:jc w:val="center"/>
        <w:rPr>
          <w:rFonts w:ascii="黑体" w:hAnsi="黑体" w:eastAsia="黑体" w:cs="方正小标宋_GBK"/>
          <w:bCs/>
          <w:sz w:val="28"/>
          <w:szCs w:val="28"/>
        </w:rPr>
      </w:pPr>
      <w:r>
        <w:rPr>
          <w:rFonts w:hint="eastAsia" w:ascii="黑体" w:hAnsi="黑体" w:eastAsia="黑体" w:cs="方正小标宋_GBK"/>
          <w:bCs/>
          <w:sz w:val="28"/>
          <w:szCs w:val="28"/>
        </w:rPr>
        <w:t>巢湖学院国资处 制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 w:cs="方正小标宋_GBK"/>
          <w:bCs/>
          <w:sz w:val="28"/>
          <w:szCs w:val="28"/>
        </w:rPr>
        <w:t>2</w:t>
      </w:r>
      <w:r>
        <w:rPr>
          <w:rFonts w:ascii="黑体" w:hAnsi="黑体" w:eastAsia="黑体" w:cs="方正小标宋_GBK"/>
          <w:bCs/>
          <w:sz w:val="28"/>
          <w:szCs w:val="28"/>
        </w:rPr>
        <w:t>021</w:t>
      </w:r>
      <w:r>
        <w:rPr>
          <w:rFonts w:hint="eastAsia" w:ascii="黑体" w:hAnsi="黑体" w:eastAsia="黑体" w:cs="方正小标宋_GBK"/>
          <w:bCs/>
          <w:sz w:val="28"/>
          <w:szCs w:val="28"/>
        </w:rPr>
        <w:t>年5月</w:t>
      </w:r>
    </w:p>
    <w:p>
      <w:pPr>
        <w:widowControl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br w:type="page"/>
      </w:r>
      <w:r>
        <w:rPr>
          <w:rFonts w:hint="eastAsia" w:ascii="黑体" w:hAnsi="黑体" w:eastAsia="黑体" w:cs="方正小标宋_GBK"/>
          <w:bCs/>
          <w:sz w:val="36"/>
          <w:szCs w:val="36"/>
        </w:rPr>
        <w:t>巢湖学院采购项目审批表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1957"/>
        <w:gridCol w:w="1701"/>
        <w:gridCol w:w="283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项目名称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3113" w:type="dxa"/>
            <w:vMerge w:val="restart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项目类别与性质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类别：1货物类（</w:t>
            </w:r>
            <w:r>
              <w:rPr>
                <w:rFonts w:hint="eastAsia" w:cs="方正仿宋_GBK" w:asciiTheme="majorEastAsia" w:hAnsiTheme="majorEastAsia" w:eastAsiaTheme="majorEastAsia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 w:eastAsiaTheme="majorEastAsia"/>
              </w:rPr>
              <w:t>√</w:t>
            </w:r>
            <w:r>
              <w:rPr>
                <w:rFonts w:hint="eastAsia" w:cs="方正仿宋_GBK" w:asciiTheme="majorEastAsia" w:hAnsiTheme="majorEastAsia" w:eastAsiaTheme="majorEastAsia"/>
                <w:lang w:val="en-US" w:eastAsia="zh-CN"/>
              </w:rPr>
              <w:t xml:space="preserve"> </w:t>
            </w:r>
            <w:r>
              <w:rPr>
                <w:rFonts w:hint="eastAsia" w:cs="方正仿宋_GBK" w:asciiTheme="majorEastAsia" w:hAnsiTheme="majorEastAsia" w:eastAsiaTheme="majorEastAsia"/>
              </w:rPr>
              <w:t>）  2服务类（   ）  3工程类（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3113" w:type="dxa"/>
            <w:vMerge w:val="continue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性质：1科研类（   ）  2非科研类（</w:t>
            </w:r>
            <w:r>
              <w:rPr>
                <w:rFonts w:hint="eastAsia" w:cs="方正仿宋_GBK" w:asciiTheme="majorEastAsia" w:hAnsiTheme="majorEastAsia" w:eastAsiaTheme="majorEastAsia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 w:eastAsiaTheme="majorEastAsia"/>
              </w:rPr>
              <w:t>√</w:t>
            </w:r>
            <w:r>
              <w:rPr>
                <w:rFonts w:hint="eastAsia" w:ascii="Arial" w:hAnsi="Arial" w:cs="Arial" w:eastAsiaTheme="majorEastAsia"/>
                <w:lang w:val="en-US" w:eastAsia="zh-CN"/>
              </w:rPr>
              <w:t xml:space="preserve"> </w:t>
            </w:r>
            <w:r>
              <w:rPr>
                <w:rFonts w:hint="eastAsia" w:cs="方正仿宋_GBK" w:asciiTheme="majorEastAsia" w:hAnsiTheme="majorEastAsia" w:eastAsiaTheme="major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采购的方式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 xml:space="preserve">1单一来源采购（   ）  2非单一来源采购 （ </w:t>
            </w:r>
            <w:r>
              <w:rPr>
                <w:rFonts w:hint="default" w:ascii="Arial" w:hAnsi="Arial" w:cs="Arial" w:eastAsiaTheme="majorEastAsia"/>
              </w:rPr>
              <w:t>√</w:t>
            </w:r>
            <w:r>
              <w:rPr>
                <w:rFonts w:hint="eastAsia" w:cs="方正仿宋_GBK" w:asciiTheme="majorEastAsia" w:hAnsiTheme="majorEastAsia" w:eastAsiaTheme="majorEastAsia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是否包含进口产品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1包含进口产品（  ）   2不包含进口产品   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申报单位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项目负责人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项目预算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资金来源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hint="default" w:cs="方正仿宋_GBK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方正仿宋_GBK" w:asciiTheme="majorEastAsia" w:hAnsiTheme="majorEastAsia" w:eastAsiaTheme="majorEastAsia"/>
                <w:sz w:val="18"/>
                <w:szCs w:val="18"/>
                <w:lang w:val="en-US" w:eastAsia="zh-CN"/>
              </w:rPr>
              <w:t>质量工程项目经费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项目意向完成时间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 xml:space="preserve">年 </w:t>
            </w:r>
            <w:r>
              <w:rPr>
                <w:rFonts w:cs="方正仿宋_GBK" w:asciiTheme="majorEastAsia" w:hAnsiTheme="majorEastAsia" w:eastAsiaTheme="majorEastAsia"/>
              </w:rPr>
              <w:t xml:space="preserve">    </w:t>
            </w:r>
            <w:r>
              <w:rPr>
                <w:rFonts w:hint="eastAsia" w:cs="方正仿宋_GBK" w:asciiTheme="majorEastAsia" w:hAnsiTheme="majorEastAsia" w:eastAsiaTheme="majorEastAsi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gridSpan w:val="5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项目申报理由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7" w:hRule="atLeast"/>
        </w:trPr>
        <w:tc>
          <w:tcPr>
            <w:tcW w:w="9108" w:type="dxa"/>
            <w:gridSpan w:val="5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</w:rPr>
            </w:pPr>
          </w:p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</w:rPr>
            </w:pPr>
          </w:p>
          <w:p>
            <w:pPr>
              <w:pStyle w:val="5"/>
              <w:adjustRightInd w:val="0"/>
              <w:snapToGrid w:val="0"/>
              <w:spacing w:line="400" w:lineRule="exact"/>
              <w:jc w:val="both"/>
              <w:rPr>
                <w:rFonts w:cs="方正仿宋_GBK" w:asciiTheme="majorEastAsia" w:hAnsiTheme="majorEastAsia" w:eastAsiaTheme="majorEastAsia"/>
              </w:rPr>
            </w:pP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firstLine="5040" w:firstLineChars="2100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申报单位负责人（签字）：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firstLine="5040" w:firstLineChars="2100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申报单位公章：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firstLine="6240" w:firstLineChars="2600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108" w:type="dxa"/>
            <w:gridSpan w:val="5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采购需求：（另附）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归口管理部门意见</w:t>
            </w:r>
            <w:r>
              <w:rPr>
                <w:rFonts w:hint="eastAsia" w:cs="方正仿宋_GBK" w:asciiTheme="majorEastAsia" w:hAnsiTheme="majorEastAsia" w:eastAsiaTheme="majorEastAsia"/>
                <w:sz w:val="18"/>
                <w:szCs w:val="18"/>
              </w:rPr>
              <w:t>（备注：归口管理部门参见《巢湖学院招标采购管理办法》（校字[2019]170号）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归口管理部门分管校领导意见</w:t>
            </w:r>
          </w:p>
        </w:tc>
        <w:tc>
          <w:tcPr>
            <w:tcW w:w="2054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财务处对资金来源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的确认意见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国资处意见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国资处分管校领导意见</w:t>
            </w:r>
          </w:p>
        </w:tc>
        <w:tc>
          <w:tcPr>
            <w:tcW w:w="2054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校长意见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黑体" w:hAnsi="黑体" w:eastAsia="黑体" w:cs="方正黑体_GBK"/>
          <w:bCs/>
          <w:sz w:val="32"/>
          <w:szCs w:val="32"/>
        </w:rPr>
      </w:pPr>
    </w:p>
    <w:p>
      <w:pPr>
        <w:pStyle w:val="5"/>
        <w:spacing w:line="360" w:lineRule="auto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附:巢湖学院设备采购清单、技术参数表</w:t>
      </w:r>
    </w:p>
    <w:p>
      <w:pPr>
        <w:pStyle w:val="5"/>
        <w:spacing w:line="360" w:lineRule="auto"/>
        <w:jc w:val="center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（项目名称：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       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）</w:t>
      </w:r>
    </w:p>
    <w:p>
      <w:pPr>
        <w:pStyle w:val="5"/>
        <w:spacing w:line="360" w:lineRule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编制单位：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   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项目负责人：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    </w:t>
      </w:r>
      <w:r>
        <w:rPr>
          <w:rFonts w:ascii="方正仿宋_GBK" w:hAnsi="方正仿宋_GBK" w:eastAsia="方正仿宋_GBK" w:cs="方正仿宋_GBK"/>
          <w:sz w:val="28"/>
          <w:szCs w:val="28"/>
        </w:rPr>
        <w:t xml:space="preserve">    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 </w:t>
      </w:r>
      <w:r>
        <w:rPr>
          <w:rFonts w:ascii="方正仿宋_GBK" w:hAnsi="方正仿宋_GBK" w:eastAsia="方正仿宋_GBK" w:cs="方正仿宋_GBK"/>
          <w:sz w:val="28"/>
          <w:szCs w:val="28"/>
        </w:rPr>
        <w:t xml:space="preserve">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015"/>
        <w:gridCol w:w="3052"/>
        <w:gridCol w:w="998"/>
        <w:gridCol w:w="999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序号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设备名称</w:t>
            </w: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技术参数</w:t>
            </w: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数量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单价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1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2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3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4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5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6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7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gridSpan w:val="2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合计（人民币）：</w:t>
            </w:r>
          </w:p>
        </w:tc>
        <w:tc>
          <w:tcPr>
            <w:tcW w:w="6234" w:type="dxa"/>
            <w:gridSpan w:val="4"/>
            <w:noWrap w:val="0"/>
            <w:vAlign w:val="top"/>
          </w:tcPr>
          <w:p>
            <w:pPr>
              <w:pStyle w:val="5"/>
              <w:spacing w:line="360" w:lineRule="auto"/>
              <w:ind w:firstLine="1440" w:firstLineChars="8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元</w:t>
            </w:r>
          </w:p>
        </w:tc>
      </w:tr>
    </w:tbl>
    <w:p>
      <w:pPr>
        <w:widowControl/>
        <w:spacing w:line="360" w:lineRule="auto"/>
        <w:rPr>
          <w:rFonts w:hint="eastAsia" w:ascii="方正仿宋_GBK" w:hAnsi="方正仿宋_GBK" w:eastAsia="方正仿宋_GBK" w:cs="方正仿宋_GBK"/>
        </w:rPr>
      </w:pPr>
    </w:p>
    <w:p>
      <w:pPr>
        <w:adjustRightInd w:val="0"/>
        <w:snapToGrid w:val="0"/>
        <w:spacing w:line="360" w:lineRule="auto"/>
        <w:jc w:val="left"/>
        <w:rPr>
          <w:rFonts w:cs="方正仿宋_GBK" w:asciiTheme="majorEastAsia" w:hAnsiTheme="majorEastAsia" w:eastAsiaTheme="major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wYzc2M2Y4N2UzMzg0ZDE5ZTQxMzk0YjhjNjZhNTMifQ=="/>
  </w:docVars>
  <w:rsids>
    <w:rsidRoot w:val="2E7E57CD"/>
    <w:rsid w:val="00024BDA"/>
    <w:rsid w:val="000740F8"/>
    <w:rsid w:val="000E254C"/>
    <w:rsid w:val="000F05DE"/>
    <w:rsid w:val="000F4D69"/>
    <w:rsid w:val="00104722"/>
    <w:rsid w:val="001A31FB"/>
    <w:rsid w:val="00206FDB"/>
    <w:rsid w:val="002137F9"/>
    <w:rsid w:val="00227675"/>
    <w:rsid w:val="002B2EFD"/>
    <w:rsid w:val="002C5866"/>
    <w:rsid w:val="003516F5"/>
    <w:rsid w:val="003603E6"/>
    <w:rsid w:val="00384D7A"/>
    <w:rsid w:val="00420263"/>
    <w:rsid w:val="004A5A62"/>
    <w:rsid w:val="004E7986"/>
    <w:rsid w:val="00531CBE"/>
    <w:rsid w:val="00574C71"/>
    <w:rsid w:val="00673F24"/>
    <w:rsid w:val="006E2010"/>
    <w:rsid w:val="00710A2C"/>
    <w:rsid w:val="007326FF"/>
    <w:rsid w:val="008507D3"/>
    <w:rsid w:val="009508BF"/>
    <w:rsid w:val="009545B5"/>
    <w:rsid w:val="009D5D38"/>
    <w:rsid w:val="00AA2869"/>
    <w:rsid w:val="00AD5622"/>
    <w:rsid w:val="00AE10CF"/>
    <w:rsid w:val="00B32DA8"/>
    <w:rsid w:val="00B73C19"/>
    <w:rsid w:val="00B820E9"/>
    <w:rsid w:val="00B8744B"/>
    <w:rsid w:val="00BC2369"/>
    <w:rsid w:val="00BF0941"/>
    <w:rsid w:val="00C37EA9"/>
    <w:rsid w:val="00C4248E"/>
    <w:rsid w:val="00C509D1"/>
    <w:rsid w:val="00C62EA1"/>
    <w:rsid w:val="00CF0C0B"/>
    <w:rsid w:val="00D06D9B"/>
    <w:rsid w:val="00D55D00"/>
    <w:rsid w:val="00DC6E73"/>
    <w:rsid w:val="00DE48D5"/>
    <w:rsid w:val="00EC60C3"/>
    <w:rsid w:val="03790D22"/>
    <w:rsid w:val="070E3DE7"/>
    <w:rsid w:val="1E0B0F61"/>
    <w:rsid w:val="2E531A0C"/>
    <w:rsid w:val="2E7E57CD"/>
    <w:rsid w:val="300C2625"/>
    <w:rsid w:val="31776D65"/>
    <w:rsid w:val="4A9F3A1F"/>
    <w:rsid w:val="6685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ind w:left="100" w:leftChars="2500"/>
    </w:p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 Char Char Char Char Char Char1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10">
    <w:name w:val="日期 Char"/>
    <w:basedOn w:val="7"/>
    <w:link w:val="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1">
    <w:name w:val="页眉 Char"/>
    <w:basedOn w:val="7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SDWM</Company>
  <Pages>3</Pages>
  <Words>375</Words>
  <Characters>386</Characters>
  <Lines>11</Lines>
  <Paragraphs>3</Paragraphs>
  <TotalTime>1</TotalTime>
  <ScaleCrop>false</ScaleCrop>
  <LinksUpToDate>false</LinksUpToDate>
  <CharactersWithSpaces>506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2021-06-07T08:06:00Z</dcterms:created>
  <dc:creator>回归</dc:creator>
  <cp:lastModifiedBy>李慧玲</cp:lastModifiedBy>
  <cp:lastPrinted>2021-05-18T08:31:00Z</cp:lastPrinted>
  <dcterms:modified xsi:type="dcterms:W3CDTF">2022-10-26T06:16:25Z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KSOSaveFontToCloudKey">
    <vt:lpwstr>264520654_cloud</vt:lpwstr>
  </property>
  <property fmtid="{D5CDD505-2E9C-101B-9397-08002B2CF9AE}" pid="4" name="ICV">
    <vt:lpwstr>768B7BC301EE4B3380944314524C003F</vt:lpwstr>
  </property>
</Properties>
</file>